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74" w:rsidRDefault="00604974" w:rsidP="00604974">
      <w:pPr>
        <w:pStyle w:val="Naslov"/>
      </w:pPr>
      <w:r>
        <w:t xml:space="preserve">Navodila za izbiro neobveznih izbirnih predmetov </w:t>
      </w:r>
    </w:p>
    <w:p w:rsidR="00167D29" w:rsidRDefault="00167D29" w:rsidP="00167D29"/>
    <w:p w:rsidR="00167D29" w:rsidRDefault="00167D29" w:rsidP="00167D29">
      <w:pPr>
        <w:pStyle w:val="Navadensplet"/>
        <w:shd w:val="clear" w:color="auto" w:fill="F8F8F8"/>
        <w:spacing w:before="0" w:beforeAutospacing="0" w:after="150" w:afterAutospacing="0"/>
        <w:rPr>
          <w:rFonts w:ascii="Open Sans" w:hAnsi="Open Sans"/>
          <w:color w:val="666666"/>
        </w:rPr>
      </w:pPr>
      <w:r>
        <w:rPr>
          <w:rStyle w:val="Krepko"/>
          <w:rFonts w:ascii="Open Sans" w:hAnsi="Open Sans"/>
          <w:color w:val="FF9900"/>
        </w:rPr>
        <w:t>IZBIRANJE NEOBVEZNIH IZBIRNIH PREDMETOV NA PORTALU ZA STARŠE</w:t>
      </w:r>
    </w:p>
    <w:p w:rsidR="00167D29" w:rsidRDefault="00167D29" w:rsidP="00167D29">
      <w:pPr>
        <w:pStyle w:val="Navadensplet"/>
        <w:shd w:val="clear" w:color="auto" w:fill="F8F8F8"/>
        <w:spacing w:before="0" w:beforeAutospacing="0" w:after="150" w:afterAutospacing="0"/>
        <w:rPr>
          <w:rFonts w:ascii="Open Sans" w:hAnsi="Open Sans"/>
          <w:color w:val="666666"/>
        </w:rPr>
      </w:pPr>
      <w:r>
        <w:rPr>
          <w:rFonts w:ascii="Open Sans" w:hAnsi="Open Sans"/>
          <w:color w:val="666666"/>
        </w:rPr>
        <w:t xml:space="preserve">Na prvi strani portala </w:t>
      </w:r>
      <w:proofErr w:type="spellStart"/>
      <w:r>
        <w:rPr>
          <w:rFonts w:ascii="Open Sans" w:hAnsi="Open Sans"/>
          <w:color w:val="666666"/>
        </w:rPr>
        <w:t>LoPolis</w:t>
      </w:r>
      <w:proofErr w:type="spellEnd"/>
      <w:r>
        <w:rPr>
          <w:rFonts w:ascii="Open Sans" w:hAnsi="Open Sans"/>
          <w:color w:val="666666"/>
        </w:rPr>
        <w:t xml:space="preserve"> PRO, na </w:t>
      </w:r>
      <w:r>
        <w:rPr>
          <w:rStyle w:val="Krepko"/>
          <w:rFonts w:ascii="Open Sans" w:hAnsi="Open Sans"/>
          <w:color w:val="666666"/>
        </w:rPr>
        <w:t>Pregledu</w:t>
      </w:r>
      <w:r>
        <w:rPr>
          <w:rFonts w:ascii="Open Sans" w:hAnsi="Open Sans"/>
          <w:color w:val="666666"/>
        </w:rPr>
        <w:t>, boste videli, da imate obvestilo, da je potrebno izpolniti xx obrazcev (leva slika). Klik na obvestilo vas prestavi na sklop </w:t>
      </w:r>
      <w:r>
        <w:rPr>
          <w:rStyle w:val="Krepko"/>
          <w:rFonts w:ascii="Open Sans" w:hAnsi="Open Sans"/>
          <w:color w:val="666666"/>
        </w:rPr>
        <w:t>Soglasja in obrazci</w:t>
      </w:r>
      <w:r>
        <w:rPr>
          <w:rFonts w:ascii="Open Sans" w:hAnsi="Open Sans"/>
          <w:color w:val="666666"/>
        </w:rPr>
        <w:t>, kjer boste s klikom na </w:t>
      </w:r>
      <w:r>
        <w:rPr>
          <w:rStyle w:val="Krepko"/>
          <w:rFonts w:ascii="Open Sans" w:hAnsi="Open Sans"/>
          <w:color w:val="666666"/>
        </w:rPr>
        <w:t>Prijavo na neobvezne izbirne predmete</w:t>
      </w:r>
      <w:r>
        <w:rPr>
          <w:rFonts w:ascii="Open Sans" w:hAnsi="Open Sans"/>
          <w:color w:val="666666"/>
        </w:rPr>
        <w:t> lahko razvrščali  neobvezne izbirne predmete, ki bi jih vaš otrok rad obiskoval v prihodnjem šolskem letu (desna slika). Če prijava na izbirne predmete še ni izpolnjena, ima </w:t>
      </w:r>
      <w:r>
        <w:rPr>
          <w:rStyle w:val="Krepko"/>
          <w:rFonts w:ascii="Open Sans" w:hAnsi="Open Sans"/>
          <w:color w:val="666666"/>
        </w:rPr>
        <w:t>status Neizpolnjeno</w:t>
      </w:r>
      <w:r>
        <w:rPr>
          <w:rFonts w:ascii="Open Sans" w:hAnsi="Open Sans"/>
          <w:color w:val="666666"/>
        </w:rPr>
        <w:t>, poleg pa je tudi napisano, do kdaj mora biti prijava na izbirne predmete oddana.</w:t>
      </w:r>
    </w:p>
    <w:p w:rsidR="00167D29" w:rsidRPr="00167D29" w:rsidRDefault="00167D29" w:rsidP="00167D29">
      <w:r>
        <w:rPr>
          <w:noProof/>
        </w:rPr>
        <w:drawing>
          <wp:anchor distT="0" distB="0" distL="114300" distR="114300" simplePos="0" relativeHeight="251661312" behindDoc="0" locked="0" layoutInCell="1" allowOverlap="1" wp14:anchorId="2A85DDB5" wp14:editId="6C972D16">
            <wp:simplePos x="0" y="0"/>
            <wp:positionH relativeFrom="column">
              <wp:posOffset>2266950</wp:posOffset>
            </wp:positionH>
            <wp:positionV relativeFrom="paragraph">
              <wp:posOffset>33655</wp:posOffset>
            </wp:positionV>
            <wp:extent cx="3581400" cy="224790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99D86B" wp14:editId="7E105BD5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2225040" cy="1718310"/>
            <wp:effectExtent l="0" t="0" r="381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D29" w:rsidRDefault="00167D29"/>
    <w:p w:rsidR="00167D29" w:rsidRDefault="00167D29" w:rsidP="00167D29"/>
    <w:p w:rsidR="00E64C58" w:rsidRDefault="00167D29" w:rsidP="00167D29">
      <w:pPr>
        <w:rPr>
          <w:rFonts w:ascii="Open Sans" w:hAnsi="Open Sans"/>
          <w:color w:val="666666"/>
          <w:sz w:val="24"/>
          <w:szCs w:val="24"/>
          <w:shd w:val="clear" w:color="auto" w:fill="F8F8F8"/>
        </w:rPr>
      </w:pPr>
      <w:r>
        <w:rPr>
          <w:rFonts w:ascii="Open Sans" w:hAnsi="Open Sans"/>
          <w:noProof/>
          <w:color w:val="666666"/>
          <w:sz w:val="24"/>
          <w:szCs w:val="24"/>
          <w:shd w:val="clear" w:color="auto" w:fill="F8F8F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10160</wp:posOffset>
            </wp:positionV>
            <wp:extent cx="2484120" cy="3123565"/>
            <wp:effectExtent l="0" t="0" r="0" b="63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D29">
        <w:rPr>
          <w:rFonts w:ascii="Open Sans" w:hAnsi="Open Sans"/>
          <w:color w:val="666666"/>
          <w:sz w:val="24"/>
          <w:szCs w:val="24"/>
          <w:shd w:val="clear" w:color="auto" w:fill="F8F8F8"/>
        </w:rPr>
        <w:t>Klik na Prijavo na neobvezne izbirne predmete vam odpre novo stran, kjer pod </w:t>
      </w:r>
      <w:r w:rsidRPr="00167D29">
        <w:rPr>
          <w:rStyle w:val="Krepko"/>
          <w:rFonts w:ascii="Open Sans" w:hAnsi="Open Sans"/>
          <w:color w:val="666666"/>
          <w:sz w:val="24"/>
          <w:szCs w:val="24"/>
          <w:shd w:val="clear" w:color="auto" w:fill="F8F8F8"/>
        </w:rPr>
        <w:t>Razpisani neobvezni izbirni predmeti</w:t>
      </w:r>
      <w:r w:rsidRPr="00167D29">
        <w:rPr>
          <w:rFonts w:ascii="Open Sans" w:hAnsi="Open Sans"/>
          <w:color w:val="666666"/>
          <w:sz w:val="24"/>
          <w:szCs w:val="24"/>
          <w:shd w:val="clear" w:color="auto" w:fill="F8F8F8"/>
        </w:rPr>
        <w:t> izberete največ 2 uri neobveznih izbirnih predmetov, lahko pa izberete tudi, da otrok ne bo obiskoval nobenega predmeta. Prijavo oddate s klikom na </w:t>
      </w:r>
      <w:r w:rsidRPr="00167D29">
        <w:rPr>
          <w:rStyle w:val="Krepko"/>
          <w:rFonts w:ascii="Open Sans" w:hAnsi="Open Sans"/>
          <w:color w:val="666666"/>
          <w:sz w:val="24"/>
          <w:szCs w:val="24"/>
          <w:shd w:val="clear" w:color="auto" w:fill="F8F8F8"/>
        </w:rPr>
        <w:t>Zaključi </w:t>
      </w:r>
      <w:r w:rsidRPr="00167D29">
        <w:rPr>
          <w:rFonts w:ascii="Open Sans" w:hAnsi="Open Sans"/>
          <w:color w:val="666666"/>
          <w:sz w:val="24"/>
          <w:szCs w:val="24"/>
          <w:shd w:val="clear" w:color="auto" w:fill="F8F8F8"/>
        </w:rPr>
        <w:t>spodaj</w:t>
      </w:r>
      <w:r>
        <w:rPr>
          <w:rFonts w:ascii="Open Sans" w:hAnsi="Open Sans"/>
          <w:color w:val="666666"/>
          <w:sz w:val="24"/>
          <w:szCs w:val="24"/>
          <w:shd w:val="clear" w:color="auto" w:fill="F8F8F8"/>
        </w:rPr>
        <w:t xml:space="preserve"> (desna slika)</w:t>
      </w:r>
      <w:r w:rsidRPr="00167D29">
        <w:rPr>
          <w:rFonts w:ascii="Open Sans" w:hAnsi="Open Sans"/>
          <w:color w:val="666666"/>
          <w:sz w:val="24"/>
          <w:szCs w:val="24"/>
          <w:shd w:val="clear" w:color="auto" w:fill="F8F8F8"/>
        </w:rPr>
        <w:t>.</w:t>
      </w:r>
    </w:p>
    <w:p w:rsidR="00167D29" w:rsidRPr="00167D29" w:rsidRDefault="00167D29" w:rsidP="00167D29">
      <w:pPr>
        <w:rPr>
          <w:rFonts w:ascii="Open Sans" w:hAnsi="Open Sans"/>
          <w:color w:val="666666"/>
          <w:sz w:val="24"/>
          <w:szCs w:val="24"/>
          <w:shd w:val="clear" w:color="auto" w:fill="F8F8F8"/>
        </w:rPr>
      </w:pPr>
    </w:p>
    <w:p w:rsidR="00167D29" w:rsidRDefault="00167D29" w:rsidP="00167D29"/>
    <w:p w:rsidR="00167D29" w:rsidRPr="00167D29" w:rsidRDefault="00167D29" w:rsidP="00167D29"/>
    <w:p w:rsidR="00167D29" w:rsidRPr="00167D29" w:rsidRDefault="00167D29" w:rsidP="00167D29"/>
    <w:p w:rsidR="00167D29" w:rsidRDefault="00167D29" w:rsidP="00167D29">
      <w:pPr>
        <w:tabs>
          <w:tab w:val="left" w:pos="912"/>
        </w:tabs>
      </w:pPr>
      <w:r>
        <w:tab/>
      </w:r>
    </w:p>
    <w:p w:rsidR="00167D29" w:rsidRPr="00167D29" w:rsidRDefault="00167D29" w:rsidP="00167D29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167D29">
        <w:rPr>
          <w:rFonts w:ascii="Open Sans" w:eastAsia="Times New Roman" w:hAnsi="Open Sans" w:cs="Times New Roman"/>
          <w:b/>
          <w:bCs/>
          <w:color w:val="FF9900"/>
          <w:sz w:val="24"/>
          <w:szCs w:val="24"/>
          <w:lang w:eastAsia="sl-SI"/>
        </w:rPr>
        <w:lastRenderedPageBreak/>
        <w:t>Obvestilo in ponovno urejanje predmetov</w:t>
      </w:r>
    </w:p>
    <w:p w:rsidR="00167D29" w:rsidRPr="00167D29" w:rsidRDefault="00167D29" w:rsidP="00167D29">
      <w:pPr>
        <w:shd w:val="clear" w:color="auto" w:fill="F8F8F8"/>
        <w:spacing w:after="150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167D29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Ko klikne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te </w:t>
      </w:r>
      <w:r w:rsidRPr="00167D29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Zaključi, se zgoraj v zelenem okvirčku pokaže obvestilo, da je prijava shranjena na datum, ko s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te</w:t>
      </w:r>
      <w:r w:rsidRPr="00167D29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prijavo oddali ter do kdaj so prijave odprte. S klikom na gumb </w:t>
      </w:r>
      <w:r w:rsidRPr="00167D29">
        <w:rPr>
          <w:rFonts w:ascii="Open Sans" w:eastAsia="Times New Roman" w:hAnsi="Open Sans" w:cs="Times New Roman"/>
          <w:b/>
          <w:bCs/>
          <w:color w:val="666666"/>
          <w:sz w:val="24"/>
          <w:szCs w:val="24"/>
          <w:lang w:eastAsia="sl-SI"/>
        </w:rPr>
        <w:t>Uredi </w:t>
      </w:r>
      <w:r w:rsidRPr="00167D29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dobi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te</w:t>
      </w:r>
      <w:r w:rsidRPr="00167D29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možnost ponovnega urejanja neobveznih izbirnih predmetov, vendar samo do datuma, ko so prijave odprte.</w:t>
      </w:r>
    </w:p>
    <w:p w:rsidR="00167D29" w:rsidRDefault="00167D29" w:rsidP="00167D29">
      <w:pPr>
        <w:tabs>
          <w:tab w:val="left" w:pos="912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635</wp:posOffset>
            </wp:positionV>
            <wp:extent cx="4472940" cy="2197735"/>
            <wp:effectExtent l="0" t="0" r="381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D29" w:rsidRPr="00167D29" w:rsidRDefault="00167D29" w:rsidP="00167D29"/>
    <w:p w:rsidR="00167D29" w:rsidRPr="00167D29" w:rsidRDefault="00167D29" w:rsidP="00167D29"/>
    <w:p w:rsidR="00167D29" w:rsidRPr="00167D29" w:rsidRDefault="00167D29" w:rsidP="00167D29"/>
    <w:p w:rsidR="00167D29" w:rsidRPr="00167D29" w:rsidRDefault="00167D29" w:rsidP="00167D29"/>
    <w:p w:rsidR="00167D29" w:rsidRPr="00167D29" w:rsidRDefault="00167D29" w:rsidP="00167D29"/>
    <w:p w:rsidR="00167D29" w:rsidRPr="00167D29" w:rsidRDefault="00167D29" w:rsidP="00167D29"/>
    <w:p w:rsidR="00167D29" w:rsidRPr="00167D29" w:rsidRDefault="00167D29" w:rsidP="00167D29"/>
    <w:p w:rsidR="00167D29" w:rsidRDefault="00167D29" w:rsidP="00167D29"/>
    <w:p w:rsidR="00167D29" w:rsidRPr="00167D29" w:rsidRDefault="00167D29" w:rsidP="00167D29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167D29">
        <w:rPr>
          <w:rFonts w:ascii="Open Sans" w:eastAsia="Times New Roman" w:hAnsi="Open Sans" w:cs="Times New Roman"/>
          <w:b/>
          <w:bCs/>
          <w:color w:val="FF9900"/>
          <w:sz w:val="24"/>
          <w:szCs w:val="24"/>
          <w:lang w:eastAsia="sl-SI"/>
        </w:rPr>
        <w:t>Prijava je oddana</w:t>
      </w:r>
    </w:p>
    <w:p w:rsidR="00167D29" w:rsidRPr="00167D29" w:rsidRDefault="00167D29" w:rsidP="00167D29">
      <w:pPr>
        <w:shd w:val="clear" w:color="auto" w:fill="F8F8F8"/>
        <w:spacing w:after="150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167D29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Ko je prijava na neobvezne izbirne predmete oddana, se ji status Neizpolnjeno spremeni v </w:t>
      </w:r>
      <w:r w:rsidRPr="00167D29">
        <w:rPr>
          <w:rFonts w:ascii="Open Sans" w:eastAsia="Times New Roman" w:hAnsi="Open Sans" w:cs="Times New Roman"/>
          <w:b/>
          <w:bCs/>
          <w:color w:val="666666"/>
          <w:sz w:val="24"/>
          <w:szCs w:val="24"/>
          <w:lang w:eastAsia="sl-SI"/>
        </w:rPr>
        <w:t>Oddano</w:t>
      </w:r>
      <w:r w:rsidRPr="00167D29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.</w:t>
      </w:r>
    </w:p>
    <w:p w:rsidR="00EE3A75" w:rsidRDefault="00FB5447" w:rsidP="00167D29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5753100" cy="2202180"/>
            <wp:effectExtent l="0" t="0" r="0" b="762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A75" w:rsidRPr="00167D29" w:rsidRDefault="00EE3A75" w:rsidP="00EE3A75">
      <w:pPr>
        <w:shd w:val="clear" w:color="auto" w:fill="F8F8F8"/>
        <w:spacing w:after="150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bookmarkStart w:id="0" w:name="_GoBack"/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V primeru nejasnosti in tehničnih težav napišite elektronsko sporočilo na naslov </w:t>
      </w:r>
      <w:hyperlink r:id="rId10" w:history="1">
        <w:r w:rsidRPr="00B32D38">
          <w:rPr>
            <w:rStyle w:val="Hiperpovezava"/>
            <w:rFonts w:ascii="Open Sans" w:eastAsia="Times New Roman" w:hAnsi="Open Sans" w:cs="Times New Roman"/>
            <w:sz w:val="24"/>
            <w:szCs w:val="24"/>
            <w:lang w:eastAsia="sl-SI"/>
          </w:rPr>
          <w:t>pomocnica@oskm.si</w:t>
        </w:r>
      </w:hyperlink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ali </w:t>
      </w:r>
      <w:hyperlink r:id="rId11" w:history="1">
        <w:r w:rsidRPr="00B32D38">
          <w:rPr>
            <w:rStyle w:val="Hiperpovezava"/>
            <w:rFonts w:ascii="Open Sans" w:eastAsia="Times New Roman" w:hAnsi="Open Sans" w:cs="Times New Roman"/>
            <w:sz w:val="24"/>
            <w:szCs w:val="24"/>
            <w:lang w:eastAsia="sl-SI"/>
          </w:rPr>
          <w:t>rok.skoliber@ucitelj.oskm.si</w:t>
        </w:r>
      </w:hyperlink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.</w:t>
      </w:r>
    </w:p>
    <w:bookmarkEnd w:id="0"/>
    <w:p w:rsidR="00167D29" w:rsidRPr="00EE3A75" w:rsidRDefault="00167D29" w:rsidP="00EE3A75"/>
    <w:sectPr w:rsidR="00167D29" w:rsidRPr="00EE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7CE3"/>
    <w:multiLevelType w:val="multilevel"/>
    <w:tmpl w:val="C2A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A284C"/>
    <w:multiLevelType w:val="multilevel"/>
    <w:tmpl w:val="4B5A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74"/>
    <w:rsid w:val="00167D29"/>
    <w:rsid w:val="00604974"/>
    <w:rsid w:val="00E64C58"/>
    <w:rsid w:val="00EE3A75"/>
    <w:rsid w:val="00F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4A78"/>
  <w15:chartTrackingRefBased/>
  <w15:docId w15:val="{D34A5B76-33D1-4C78-8DEB-17BB8476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604974"/>
    <w:pPr>
      <w:suppressAutoHyphens/>
      <w:autoSpaceDN w:val="0"/>
      <w:spacing w:after="0" w:line="240" w:lineRule="auto"/>
      <w:contextualSpacing/>
      <w:jc w:val="both"/>
    </w:pPr>
    <w:rPr>
      <w:rFonts w:ascii="Calibri Light" w:eastAsia="Yu Gothic Light" w:hAnsi="Calibri Light" w:cs="Times New Roman"/>
      <w:spacing w:val="-10"/>
      <w:kern w:val="3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04974"/>
    <w:rPr>
      <w:rFonts w:ascii="Calibri Light" w:eastAsia="Yu Gothic Light" w:hAnsi="Calibri Light" w:cs="Times New Roman"/>
      <w:spacing w:val="-10"/>
      <w:kern w:val="3"/>
      <w:sz w:val="56"/>
      <w:szCs w:val="56"/>
    </w:rPr>
  </w:style>
  <w:style w:type="paragraph" w:styleId="Navadensplet">
    <w:name w:val="Normal (Web)"/>
    <w:basedOn w:val="Navaden"/>
    <w:uiPriority w:val="99"/>
    <w:semiHidden/>
    <w:unhideWhenUsed/>
    <w:rsid w:val="0016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67D29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EE3A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E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ok.skoliber@ucitelj.oskm.si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omocnica@oskm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Skoliber</dc:creator>
  <cp:keywords/>
  <dc:description/>
  <cp:lastModifiedBy>Rok Skoliber</cp:lastModifiedBy>
  <cp:revision>3</cp:revision>
  <dcterms:created xsi:type="dcterms:W3CDTF">2025-05-05T08:52:00Z</dcterms:created>
  <dcterms:modified xsi:type="dcterms:W3CDTF">2025-05-05T09:54:00Z</dcterms:modified>
</cp:coreProperties>
</file>